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450D8" w14:textId="17181E65" w:rsidR="006C6AE8" w:rsidRPr="0071423E" w:rsidRDefault="002A7EE1" w:rsidP="0071423E">
      <w:pPr>
        <w:ind w:left="-810"/>
        <w:rPr>
          <w:b/>
          <w:sz w:val="20"/>
        </w:rPr>
      </w:pPr>
      <w:r>
        <w:rPr>
          <w:b/>
          <w:sz w:val="20"/>
        </w:rPr>
        <w:t>Web Design and Digital Culture</w:t>
      </w:r>
      <w:r w:rsidR="006C6AE8">
        <w:rPr>
          <w:b/>
          <w:sz w:val="20"/>
        </w:rPr>
        <w:t xml:space="preserve"> | WRIT 42</w:t>
      </w:r>
      <w:r>
        <w:rPr>
          <w:b/>
          <w:sz w:val="20"/>
        </w:rPr>
        <w:t>3</w:t>
      </w:r>
      <w:r w:rsidR="006C6AE8">
        <w:rPr>
          <w:b/>
          <w:sz w:val="20"/>
        </w:rPr>
        <w:t>0/52</w:t>
      </w:r>
      <w:r>
        <w:rPr>
          <w:b/>
          <w:sz w:val="20"/>
        </w:rPr>
        <w:t>3</w:t>
      </w:r>
      <w:r w:rsidR="006C6AE8">
        <w:rPr>
          <w:b/>
          <w:sz w:val="20"/>
        </w:rPr>
        <w:t>0 | Stroupe</w:t>
      </w:r>
      <w:r w:rsidR="006C6AE8">
        <w:rPr>
          <w:b/>
          <w:sz w:val="20"/>
        </w:rPr>
        <w:tab/>
      </w:r>
      <w:r w:rsidR="006C6AE8">
        <w:rPr>
          <w:b/>
          <w:sz w:val="20"/>
        </w:rPr>
        <w:tab/>
      </w:r>
      <w:r w:rsidR="006C6AE8">
        <w:rPr>
          <w:b/>
          <w:sz w:val="20"/>
        </w:rPr>
        <w:tab/>
        <w:t>Name:</w:t>
      </w:r>
      <w:bookmarkStart w:id="0" w:name="_GoBack"/>
      <w:bookmarkEnd w:id="0"/>
      <w:r w:rsidR="006C6AE8" w:rsidRPr="00C67BDD">
        <w:rPr>
          <w:b/>
          <w:sz w:val="36"/>
          <w:szCs w:val="36"/>
        </w:rPr>
        <w:br/>
      </w:r>
      <w:r w:rsidR="006C6AE8" w:rsidRPr="0027365B">
        <w:rPr>
          <w:b/>
          <w:sz w:val="40"/>
          <w:szCs w:val="40"/>
        </w:rPr>
        <w:t xml:space="preserve">Checklist: </w:t>
      </w:r>
      <w:r>
        <w:rPr>
          <w:b/>
          <w:sz w:val="40"/>
          <w:szCs w:val="40"/>
        </w:rPr>
        <w:t>Action Project</w:t>
      </w:r>
      <w:r w:rsidR="006C6AE8">
        <w:rPr>
          <w:b/>
          <w:i/>
          <w:sz w:val="36"/>
          <w:szCs w:val="36"/>
        </w:rPr>
        <w:tab/>
      </w:r>
    </w:p>
    <w:p w14:paraId="095A7A36" w14:textId="77777777" w:rsidR="0071423E" w:rsidRPr="009021C1" w:rsidRDefault="0071423E" w:rsidP="00486608">
      <w:pPr>
        <w:ind w:left="-810"/>
        <w:rPr>
          <w:b/>
          <w:sz w:val="32"/>
          <w:szCs w:val="32"/>
        </w:rPr>
      </w:pPr>
    </w:p>
    <w:tbl>
      <w:tblPr>
        <w:tblpPr w:leftFromText="180" w:rightFromText="180" w:vertAnchor="text" w:horzAnchor="page" w:tblpX="753" w:tblpY="24"/>
        <w:tblW w:w="110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838"/>
        <w:gridCol w:w="450"/>
        <w:gridCol w:w="450"/>
        <w:gridCol w:w="450"/>
        <w:gridCol w:w="450"/>
        <w:gridCol w:w="450"/>
      </w:tblGrid>
      <w:tr w:rsidR="00486608" w14:paraId="646A4E51" w14:textId="77777777">
        <w:trPr>
          <w:cantSplit/>
          <w:trHeight w:val="615"/>
        </w:trPr>
        <w:tc>
          <w:tcPr>
            <w:tcW w:w="8838" w:type="dxa"/>
            <w:shd w:val="clear" w:color="auto" w:fill="D9D9D9"/>
            <w:vAlign w:val="center"/>
          </w:tcPr>
          <w:p w14:paraId="279E1CA0" w14:textId="77777777" w:rsidR="00486608" w:rsidRPr="00810ACF" w:rsidRDefault="00486608" w:rsidP="00486608">
            <w:pPr>
              <w:rPr>
                <w:b/>
                <w:sz w:val="32"/>
                <w:szCs w:val="32"/>
              </w:rPr>
            </w:pPr>
            <w:r w:rsidRPr="00810ACF"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7BCFBC4" w14:textId="77777777" w:rsidR="00486608" w:rsidRPr="00810ACF" w:rsidRDefault="00486608" w:rsidP="00486608">
            <w:pPr>
              <w:jc w:val="center"/>
              <w:rPr>
                <w:b/>
              </w:rPr>
            </w:pPr>
            <w:r w:rsidRPr="00810ACF">
              <w:rPr>
                <w:b/>
              </w:rPr>
              <w:t>0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8137FA5" w14:textId="77777777" w:rsidR="00486608" w:rsidRPr="00810ACF" w:rsidRDefault="00486608" w:rsidP="004866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F14B715" w14:textId="77777777" w:rsidR="00486608" w:rsidRPr="00810ACF" w:rsidRDefault="00486608" w:rsidP="004866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8C067D0" w14:textId="77777777" w:rsidR="00486608" w:rsidRPr="00810ACF" w:rsidRDefault="00486608" w:rsidP="004866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5B5F77" w14:textId="77777777" w:rsidR="00486608" w:rsidRPr="00AB053C" w:rsidRDefault="00486608" w:rsidP="004866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6608" w14:paraId="2623DB87" w14:textId="77777777">
        <w:trPr>
          <w:trHeight w:val="493"/>
        </w:trPr>
        <w:tc>
          <w:tcPr>
            <w:tcW w:w="8838" w:type="dxa"/>
            <w:vAlign w:val="center"/>
          </w:tcPr>
          <w:p w14:paraId="5D4B5D74" w14:textId="77777777" w:rsidR="00486608" w:rsidRDefault="00486608" w:rsidP="002A7EE1">
            <w:pPr>
              <w:rPr>
                <w:sz w:val="20"/>
              </w:rPr>
            </w:pPr>
            <w:r>
              <w:rPr>
                <w:b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2A7EE1">
              <w:rPr>
                <w:sz w:val="20"/>
              </w:rPr>
              <w:t xml:space="preserve">the extent to which the project is focused on enabling and motivating a specific action in the physical world which matters to someone in some way </w:t>
            </w:r>
          </w:p>
          <w:p w14:paraId="2F4D17CA" w14:textId="77777777" w:rsidR="002A7EE1" w:rsidRPr="00D27C86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B966265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13499782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09460F67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FC9863B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12F7EE4" w14:textId="77777777" w:rsidR="00486608" w:rsidRDefault="00486608" w:rsidP="00486608"/>
        </w:tc>
      </w:tr>
      <w:tr w:rsidR="00486608" w14:paraId="6675E57C" w14:textId="77777777" w:rsidTr="002A7EE1">
        <w:trPr>
          <w:trHeight w:val="376"/>
        </w:trPr>
        <w:tc>
          <w:tcPr>
            <w:tcW w:w="8838" w:type="dxa"/>
            <w:vAlign w:val="center"/>
          </w:tcPr>
          <w:p w14:paraId="48A996B2" w14:textId="77777777" w:rsidR="00486608" w:rsidRDefault="00486608" w:rsidP="002A7EE1">
            <w:pPr>
              <w:rPr>
                <w:sz w:val="20"/>
              </w:rPr>
            </w:pPr>
            <w:r>
              <w:rPr>
                <w:b/>
                <w:szCs w:val="20"/>
              </w:rPr>
              <w:t xml:space="preserve">2: </w:t>
            </w:r>
            <w:r w:rsidR="002A7EE1">
              <w:rPr>
                <w:sz w:val="20"/>
              </w:rPr>
              <w:t>that the page addresses a particular audience who is capable and likely to perform this specific action</w:t>
            </w:r>
          </w:p>
          <w:p w14:paraId="2D06FD89" w14:textId="77777777" w:rsidR="002A7EE1" w:rsidRPr="00D27C86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0394691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3054DB54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426EF744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3610B416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39D9754D" w14:textId="77777777" w:rsidR="00486608" w:rsidRDefault="00486608" w:rsidP="00486608"/>
        </w:tc>
      </w:tr>
      <w:tr w:rsidR="00486608" w14:paraId="757416C9" w14:textId="77777777" w:rsidTr="002A7EE1">
        <w:trPr>
          <w:trHeight w:val="619"/>
        </w:trPr>
        <w:tc>
          <w:tcPr>
            <w:tcW w:w="8838" w:type="dxa"/>
            <w:vAlign w:val="center"/>
          </w:tcPr>
          <w:p w14:paraId="53F1B012" w14:textId="77777777" w:rsidR="00486608" w:rsidRDefault="00486608" w:rsidP="002A7EE1">
            <w:pPr>
              <w:rPr>
                <w:sz w:val="20"/>
              </w:rPr>
            </w:pPr>
            <w:r>
              <w:rPr>
                <w:b/>
                <w:szCs w:val="20"/>
              </w:rPr>
              <w:t xml:space="preserve">3: </w:t>
            </w:r>
            <w:r w:rsidRPr="00F516B2">
              <w:rPr>
                <w:sz w:val="20"/>
              </w:rPr>
              <w:t xml:space="preserve">the </w:t>
            </w:r>
            <w:r w:rsidR="002A7EE1">
              <w:rPr>
                <w:sz w:val="20"/>
              </w:rPr>
              <w:t>degree to which this audience is deliberately chosen, defined, understood, considered, and addressed in the writing and design of this page</w:t>
            </w:r>
          </w:p>
          <w:p w14:paraId="79FC7D33" w14:textId="77777777" w:rsidR="002A7EE1" w:rsidRPr="00F516B2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65C057C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734B5EE7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2D84C399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9508BD6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021186FC" w14:textId="77777777" w:rsidR="00486608" w:rsidRDefault="00486608" w:rsidP="00486608"/>
        </w:tc>
      </w:tr>
      <w:tr w:rsidR="00486608" w14:paraId="1F850A6D" w14:textId="77777777" w:rsidTr="002A7EE1">
        <w:trPr>
          <w:trHeight w:val="349"/>
        </w:trPr>
        <w:tc>
          <w:tcPr>
            <w:tcW w:w="8838" w:type="dxa"/>
          </w:tcPr>
          <w:p w14:paraId="019B016E" w14:textId="77777777" w:rsidR="00486608" w:rsidRDefault="00486608" w:rsidP="002A7EE1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4: </w:t>
            </w:r>
            <w:r w:rsidR="002A7EE1">
              <w:rPr>
                <w:sz w:val="20"/>
                <w:szCs w:val="20"/>
              </w:rPr>
              <w:t xml:space="preserve">how well the page makes clear its purpose to its audience </w:t>
            </w:r>
          </w:p>
          <w:p w14:paraId="32928C70" w14:textId="77777777" w:rsidR="002A7EE1" w:rsidRPr="002A7EE1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B22765C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34238C50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2CAB5F9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45B3F44A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23AF84C4" w14:textId="77777777" w:rsidR="00486608" w:rsidRDefault="00486608" w:rsidP="00486608"/>
        </w:tc>
      </w:tr>
      <w:tr w:rsidR="00486608" w14:paraId="24F9A9E6" w14:textId="77777777">
        <w:trPr>
          <w:trHeight w:val="620"/>
        </w:trPr>
        <w:tc>
          <w:tcPr>
            <w:tcW w:w="8838" w:type="dxa"/>
          </w:tcPr>
          <w:p w14:paraId="4DEDCC6A" w14:textId="77777777" w:rsidR="00486608" w:rsidRDefault="00486608" w:rsidP="002A7EE1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5: </w:t>
            </w:r>
            <w:r w:rsidR="002A7EE1">
              <w:rPr>
                <w:sz w:val="20"/>
                <w:szCs w:val="20"/>
              </w:rPr>
              <w:t xml:space="preserve"> </w:t>
            </w:r>
            <w:r w:rsidR="002A7EE1">
              <w:rPr>
                <w:sz w:val="20"/>
                <w:szCs w:val="20"/>
              </w:rPr>
              <w:t>the extent to which the page provides the</w:t>
            </w:r>
            <w:r w:rsidR="002A7EE1">
              <w:rPr>
                <w:sz w:val="20"/>
                <w:szCs w:val="20"/>
              </w:rPr>
              <w:t xml:space="preserve"> practical and relevant</w:t>
            </w:r>
            <w:r w:rsidR="002A7EE1">
              <w:rPr>
                <w:sz w:val="20"/>
                <w:szCs w:val="20"/>
              </w:rPr>
              <w:t xml:space="preserve"> information </w:t>
            </w:r>
            <w:r w:rsidR="002A7EE1">
              <w:rPr>
                <w:sz w:val="20"/>
                <w:szCs w:val="20"/>
              </w:rPr>
              <w:t xml:space="preserve">(and other content) </w:t>
            </w:r>
            <w:r w:rsidR="002A7EE1">
              <w:rPr>
                <w:sz w:val="20"/>
                <w:szCs w:val="20"/>
              </w:rPr>
              <w:t>necessary to enable and motivate the audience to perform the action</w:t>
            </w:r>
          </w:p>
          <w:p w14:paraId="36C7F006" w14:textId="77777777" w:rsidR="002A7EE1" w:rsidRPr="00F516B2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F4FF723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29C8D534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18A7FD6A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7FB196F5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AF931D5" w14:textId="77777777" w:rsidR="00486608" w:rsidRDefault="00486608" w:rsidP="00486608"/>
        </w:tc>
      </w:tr>
      <w:tr w:rsidR="00486608" w14:paraId="7282A1C1" w14:textId="77777777" w:rsidTr="002A7EE1">
        <w:trPr>
          <w:trHeight w:val="349"/>
        </w:trPr>
        <w:tc>
          <w:tcPr>
            <w:tcW w:w="8838" w:type="dxa"/>
            <w:tcBorders>
              <w:bottom w:val="single" w:sz="4" w:space="0" w:color="999999"/>
            </w:tcBorders>
          </w:tcPr>
          <w:p w14:paraId="18F79727" w14:textId="77777777" w:rsidR="00486608" w:rsidRDefault="00486608" w:rsidP="002A7EE1">
            <w:pPr>
              <w:rPr>
                <w:sz w:val="20"/>
              </w:rPr>
            </w:pPr>
            <w:r>
              <w:rPr>
                <w:b/>
                <w:szCs w:val="20"/>
              </w:rPr>
              <w:t xml:space="preserve">6: </w:t>
            </w:r>
            <w:r w:rsidRPr="00F516B2">
              <w:rPr>
                <w:sz w:val="20"/>
              </w:rPr>
              <w:t xml:space="preserve">the degree to which the </w:t>
            </w:r>
            <w:r w:rsidR="002A7EE1">
              <w:rPr>
                <w:sz w:val="20"/>
              </w:rPr>
              <w:t>page strategically uses screen real estate to highlight the content and realize the page’s purpose</w:t>
            </w:r>
          </w:p>
          <w:p w14:paraId="6D6E684A" w14:textId="77777777" w:rsidR="002A7EE1" w:rsidRPr="00F516B2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FA3D6C5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0B730F06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8140948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13B50087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21E1E7B4" w14:textId="77777777" w:rsidR="00486608" w:rsidRDefault="00486608" w:rsidP="00486608"/>
        </w:tc>
      </w:tr>
      <w:tr w:rsidR="00486608" w14:paraId="568D94AA" w14:textId="77777777" w:rsidTr="002A7EE1">
        <w:trPr>
          <w:trHeight w:val="349"/>
        </w:trPr>
        <w:tc>
          <w:tcPr>
            <w:tcW w:w="8838" w:type="dxa"/>
            <w:tcBorders>
              <w:bottom w:val="single" w:sz="4" w:space="0" w:color="999999"/>
            </w:tcBorders>
          </w:tcPr>
          <w:p w14:paraId="18846041" w14:textId="77777777" w:rsidR="00486608" w:rsidRDefault="00486608" w:rsidP="002A7EE1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7: </w:t>
            </w:r>
            <w:r w:rsidRPr="00FD06D5">
              <w:rPr>
                <w:sz w:val="20"/>
                <w:szCs w:val="20"/>
              </w:rPr>
              <w:t xml:space="preserve">the extent that </w:t>
            </w:r>
            <w:r w:rsidR="002A7EE1">
              <w:rPr>
                <w:sz w:val="20"/>
                <w:szCs w:val="20"/>
              </w:rPr>
              <w:t>the page is sufficiently usable and readable to prevent unintended confusion or distraction</w:t>
            </w:r>
          </w:p>
          <w:p w14:paraId="296D49E6" w14:textId="77777777" w:rsidR="002A7EE1" w:rsidRPr="00FD06D5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0B8BD71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2A487D6E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3A00B596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4843000D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4D65D447" w14:textId="77777777" w:rsidR="00486608" w:rsidRDefault="00486608" w:rsidP="00486608"/>
        </w:tc>
      </w:tr>
      <w:tr w:rsidR="00486608" w14:paraId="215A7441" w14:textId="77777777">
        <w:trPr>
          <w:trHeight w:val="620"/>
        </w:trPr>
        <w:tc>
          <w:tcPr>
            <w:tcW w:w="8838" w:type="dxa"/>
            <w:tcBorders>
              <w:bottom w:val="single" w:sz="4" w:space="0" w:color="999999"/>
            </w:tcBorders>
          </w:tcPr>
          <w:p w14:paraId="108D14AE" w14:textId="77777777" w:rsidR="00486608" w:rsidRDefault="00486608" w:rsidP="002A7EE1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8: </w:t>
            </w:r>
            <w:r w:rsidR="002A7EE1">
              <w:rPr>
                <w:sz w:val="20"/>
                <w:szCs w:val="20"/>
              </w:rPr>
              <w:t>how well the page uses techniques of contrast, repetition, alignment, and proximity to create an effective visual hierarchy</w:t>
            </w:r>
            <w:r w:rsidRPr="00FD06D5">
              <w:rPr>
                <w:sz w:val="20"/>
                <w:szCs w:val="20"/>
              </w:rPr>
              <w:t xml:space="preserve"> </w:t>
            </w:r>
          </w:p>
          <w:p w14:paraId="0F5EFF4D" w14:textId="77777777" w:rsidR="002A7EE1" w:rsidRPr="00FD06D5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A74E744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01D901AF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7D225237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28B8F84D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B1A772A" w14:textId="77777777" w:rsidR="00486608" w:rsidRDefault="00486608" w:rsidP="00486608"/>
        </w:tc>
      </w:tr>
      <w:tr w:rsidR="00486608" w14:paraId="3244C3C4" w14:textId="77777777">
        <w:trPr>
          <w:trHeight w:val="419"/>
        </w:trPr>
        <w:tc>
          <w:tcPr>
            <w:tcW w:w="8838" w:type="dxa"/>
          </w:tcPr>
          <w:p w14:paraId="262AADF8" w14:textId="77777777" w:rsidR="00486608" w:rsidRDefault="00486608" w:rsidP="002A7EE1">
            <w:pPr>
              <w:rPr>
                <w:sz w:val="20"/>
              </w:rPr>
            </w:pPr>
            <w:r>
              <w:rPr>
                <w:b/>
                <w:szCs w:val="20"/>
              </w:rPr>
              <w:t xml:space="preserve">9: </w:t>
            </w:r>
            <w:r w:rsidR="002A7EE1">
              <w:rPr>
                <w:sz w:val="20"/>
              </w:rPr>
              <w:t>the degree that the page’s writing and design creates effective, implied personas of the page’s “sponsor” or presenter (ethos) and of the page’s intended audience (pathos)</w:t>
            </w:r>
          </w:p>
          <w:p w14:paraId="4E60BA17" w14:textId="77777777" w:rsidR="002A7EE1" w:rsidRPr="00FD06D5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FCFEAA1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1669205F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A0B95FB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0985A43D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66FA7AC5" w14:textId="77777777" w:rsidR="00486608" w:rsidRDefault="00486608" w:rsidP="00486608"/>
        </w:tc>
      </w:tr>
      <w:tr w:rsidR="00486608" w14:paraId="1D9EDAAC" w14:textId="77777777" w:rsidTr="002A7EE1">
        <w:trPr>
          <w:trHeight w:val="304"/>
        </w:trPr>
        <w:tc>
          <w:tcPr>
            <w:tcW w:w="8838" w:type="dxa"/>
          </w:tcPr>
          <w:p w14:paraId="1316F4C5" w14:textId="77777777" w:rsidR="00486608" w:rsidRDefault="00486608" w:rsidP="002A7EE1">
            <w:pPr>
              <w:rPr>
                <w:sz w:val="20"/>
              </w:rPr>
            </w:pPr>
            <w:r>
              <w:rPr>
                <w:b/>
                <w:szCs w:val="20"/>
              </w:rPr>
              <w:t xml:space="preserve">10: </w:t>
            </w:r>
            <w:r w:rsidR="002A7EE1">
              <w:rPr>
                <w:sz w:val="20"/>
              </w:rPr>
              <w:t xml:space="preserve">how well the “idiom of web design” is deployed to achieve all the above (that is, to what degree </w:t>
            </w:r>
            <w:r w:rsidR="00F76499">
              <w:rPr>
                <w:sz w:val="20"/>
              </w:rPr>
              <w:t>the page</w:t>
            </w:r>
            <w:r w:rsidR="002A7EE1">
              <w:rPr>
                <w:sz w:val="20"/>
              </w:rPr>
              <w:t xml:space="preserve"> looks</w:t>
            </w:r>
            <w:r w:rsidR="00F76499">
              <w:rPr>
                <w:sz w:val="20"/>
              </w:rPr>
              <w:t>,</w:t>
            </w:r>
            <w:r w:rsidR="002A7EE1">
              <w:rPr>
                <w:sz w:val="20"/>
              </w:rPr>
              <w:t xml:space="preserve"> feels</w:t>
            </w:r>
            <w:r w:rsidR="00F76499">
              <w:rPr>
                <w:sz w:val="20"/>
              </w:rPr>
              <w:t>, and functions</w:t>
            </w:r>
            <w:r w:rsidR="002A7EE1">
              <w:rPr>
                <w:sz w:val="20"/>
              </w:rPr>
              <w:t xml:space="preserve"> like a</w:t>
            </w:r>
            <w:r w:rsidR="00F76499">
              <w:rPr>
                <w:sz w:val="20"/>
              </w:rPr>
              <w:t>n effective</w:t>
            </w:r>
            <w:r w:rsidR="002A7EE1">
              <w:rPr>
                <w:sz w:val="20"/>
              </w:rPr>
              <w:t xml:space="preserve"> web page)</w:t>
            </w:r>
          </w:p>
          <w:p w14:paraId="72B8F6BD" w14:textId="77777777" w:rsidR="002A7EE1" w:rsidRPr="00FD06D5" w:rsidRDefault="002A7EE1" w:rsidP="002A7EE1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CDEB44F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46B81A15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1FCD7A3D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28D72B23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619EA14C" w14:textId="77777777" w:rsidR="00486608" w:rsidRDefault="00486608" w:rsidP="00486608"/>
        </w:tc>
      </w:tr>
      <w:tr w:rsidR="00486608" w14:paraId="6F9A4EB8" w14:textId="77777777">
        <w:trPr>
          <w:trHeight w:val="386"/>
        </w:trPr>
        <w:tc>
          <w:tcPr>
            <w:tcW w:w="8838" w:type="dxa"/>
          </w:tcPr>
          <w:p w14:paraId="7237A7D6" w14:textId="77777777" w:rsidR="00486608" w:rsidRDefault="00486608" w:rsidP="002A7EE1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11: </w:t>
            </w:r>
            <w:r w:rsidR="002A7EE1" w:rsidRPr="00FD06D5">
              <w:rPr>
                <w:sz w:val="20"/>
                <w:szCs w:val="20"/>
              </w:rPr>
              <w:t xml:space="preserve"> </w:t>
            </w:r>
            <w:r w:rsidR="002A7EE1" w:rsidRPr="00FD06D5">
              <w:rPr>
                <w:sz w:val="20"/>
                <w:szCs w:val="20"/>
              </w:rPr>
              <w:t xml:space="preserve">how thoughtfully the project is analyzed in a </w:t>
            </w:r>
            <w:r w:rsidR="002A7EE1" w:rsidRPr="009034FD">
              <w:rPr>
                <w:b/>
                <w:sz w:val="20"/>
                <w:szCs w:val="20"/>
              </w:rPr>
              <w:t>formal, well-written, grammatically correct commentary</w:t>
            </w:r>
            <w:r w:rsidR="002A7EE1" w:rsidRPr="00FD06D5">
              <w:rPr>
                <w:sz w:val="20"/>
                <w:szCs w:val="20"/>
              </w:rPr>
              <w:t xml:space="preserve"> of at least </w:t>
            </w:r>
            <w:r w:rsidR="002A7EE1" w:rsidRPr="009034FD">
              <w:rPr>
                <w:b/>
                <w:sz w:val="20"/>
                <w:szCs w:val="20"/>
              </w:rPr>
              <w:t>500 words</w:t>
            </w:r>
            <w:r w:rsidR="002A7EE1" w:rsidRPr="00FD06D5">
              <w:rPr>
                <w:sz w:val="20"/>
                <w:szCs w:val="20"/>
              </w:rPr>
              <w:t xml:space="preserve"> (about 2 double-spaced pages), speaking to the criteria above</w:t>
            </w:r>
            <w:r w:rsidR="002A7EE1">
              <w:rPr>
                <w:sz w:val="20"/>
                <w:szCs w:val="20"/>
              </w:rPr>
              <w:t xml:space="preserve"> and using critical terms from class.  </w:t>
            </w:r>
          </w:p>
          <w:p w14:paraId="5C2EB527" w14:textId="77777777" w:rsidR="002A7EE1" w:rsidRPr="00FD06D5" w:rsidRDefault="002A7EE1" w:rsidP="002A7EE1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6E86F1D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1DFB6C20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16FD121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49B6C018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02F44226" w14:textId="77777777" w:rsidR="00486608" w:rsidRDefault="00486608" w:rsidP="00486608"/>
        </w:tc>
      </w:tr>
      <w:tr w:rsidR="00486608" w14:paraId="483D7ECE" w14:textId="77777777" w:rsidTr="002A7EE1">
        <w:trPr>
          <w:trHeight w:val="358"/>
        </w:trPr>
        <w:tc>
          <w:tcPr>
            <w:tcW w:w="8838" w:type="dxa"/>
          </w:tcPr>
          <w:p w14:paraId="0DCADB6A" w14:textId="77777777" w:rsidR="00486608" w:rsidRDefault="00486608" w:rsidP="002A7EE1">
            <w:pPr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2468A8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 xml:space="preserve">: </w:t>
            </w:r>
            <w:r w:rsidR="002A7EE1">
              <w:rPr>
                <w:sz w:val="20"/>
                <w:szCs w:val="20"/>
              </w:rPr>
              <w:t>how well the page is realized technically using HTML and style sheets; that the page is stable and functional</w:t>
            </w:r>
            <w:r w:rsidR="00F76499">
              <w:rPr>
                <w:sz w:val="20"/>
                <w:szCs w:val="20"/>
              </w:rPr>
              <w:t xml:space="preserve"> on a variety of screens and browsers</w:t>
            </w:r>
          </w:p>
          <w:p w14:paraId="3A503192" w14:textId="77777777" w:rsidR="002A7EE1" w:rsidRPr="002A7EE1" w:rsidRDefault="002A7EE1" w:rsidP="002A7E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18A937E" w14:textId="77777777" w:rsidR="00486608" w:rsidRPr="00FD06D5" w:rsidRDefault="00486608" w:rsidP="00486608">
            <w:pPr>
              <w:rPr>
                <w:sz w:val="20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C49205E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0C6B7697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11B13A6D" w14:textId="77777777" w:rsidR="00486608" w:rsidRDefault="00486608" w:rsidP="00486608"/>
        </w:tc>
        <w:tc>
          <w:tcPr>
            <w:tcW w:w="450" w:type="dxa"/>
            <w:shd w:val="clear" w:color="auto" w:fill="auto"/>
            <w:vAlign w:val="center"/>
          </w:tcPr>
          <w:p w14:paraId="571B2A95" w14:textId="77777777" w:rsidR="00486608" w:rsidRDefault="00486608" w:rsidP="00486608"/>
        </w:tc>
      </w:tr>
    </w:tbl>
    <w:p w14:paraId="7A367528" w14:textId="77777777" w:rsidR="00486608" w:rsidRDefault="00486608" w:rsidP="00486608">
      <w:pPr>
        <w:ind w:left="-720"/>
        <w:rPr>
          <w:b/>
          <w:sz w:val="16"/>
        </w:rPr>
      </w:pPr>
    </w:p>
    <w:p w14:paraId="163974F2" w14:textId="77777777" w:rsidR="00486608" w:rsidRPr="00936EF7" w:rsidRDefault="00486608" w:rsidP="00486608">
      <w:pPr>
        <w:ind w:left="-720"/>
        <w:rPr>
          <w:sz w:val="16"/>
        </w:rPr>
      </w:pPr>
      <w:r>
        <w:rPr>
          <w:b/>
          <w:sz w:val="16"/>
        </w:rPr>
        <w:t>4</w:t>
      </w:r>
      <w:r w:rsidRPr="00936EF7">
        <w:rPr>
          <w:b/>
          <w:sz w:val="16"/>
        </w:rPr>
        <w:t>.</w:t>
      </w:r>
      <w:r w:rsidRPr="00936EF7">
        <w:rPr>
          <w:sz w:val="16"/>
        </w:rPr>
        <w:t xml:space="preserve"> </w:t>
      </w:r>
      <w:r w:rsidRPr="00936EF7">
        <w:rPr>
          <w:b/>
          <w:sz w:val="16"/>
        </w:rPr>
        <w:t>Exemplary</w:t>
      </w:r>
      <w:r w:rsidRPr="00936EF7">
        <w:rPr>
          <w:sz w:val="16"/>
        </w:rPr>
        <w:t xml:space="preserve"> results in this category.  This project would serve as a publishable model for what this assignment, and this class, is intended to teach.  </w:t>
      </w:r>
    </w:p>
    <w:p w14:paraId="354833AB" w14:textId="77777777" w:rsidR="00486608" w:rsidRPr="00936EF7" w:rsidRDefault="00486608" w:rsidP="00486608">
      <w:pPr>
        <w:ind w:left="-720"/>
        <w:rPr>
          <w:b/>
          <w:sz w:val="16"/>
        </w:rPr>
      </w:pPr>
      <w:r>
        <w:rPr>
          <w:b/>
          <w:sz w:val="16"/>
        </w:rPr>
        <w:t xml:space="preserve">3. </w:t>
      </w:r>
      <w:r w:rsidRPr="00936EF7">
        <w:rPr>
          <w:b/>
          <w:sz w:val="16"/>
        </w:rPr>
        <w:t>Excellent results</w:t>
      </w:r>
      <w:r w:rsidRPr="00936EF7">
        <w:rPr>
          <w:sz w:val="16"/>
        </w:rPr>
        <w:t xml:space="preserve"> that provide a worthy example for other students in the class. </w:t>
      </w:r>
      <w:r w:rsidRPr="00936EF7">
        <w:rPr>
          <w:b/>
          <w:sz w:val="16"/>
        </w:rPr>
        <w:t xml:space="preserve">  </w:t>
      </w:r>
    </w:p>
    <w:p w14:paraId="2DF2F31A" w14:textId="77777777" w:rsidR="00486608" w:rsidRPr="00936EF7" w:rsidRDefault="00486608" w:rsidP="00486608">
      <w:pPr>
        <w:ind w:left="-720"/>
        <w:rPr>
          <w:sz w:val="16"/>
        </w:rPr>
      </w:pPr>
      <w:r>
        <w:rPr>
          <w:b/>
          <w:sz w:val="16"/>
        </w:rPr>
        <w:t xml:space="preserve">2. </w:t>
      </w:r>
      <w:r w:rsidRPr="00936EF7">
        <w:rPr>
          <w:b/>
          <w:sz w:val="16"/>
        </w:rPr>
        <w:t>Good, solid work</w:t>
      </w:r>
      <w:r>
        <w:rPr>
          <w:sz w:val="16"/>
        </w:rPr>
        <w:t xml:space="preserve"> in this category with further opportunities for development</w:t>
      </w:r>
    </w:p>
    <w:p w14:paraId="5C64E6F7" w14:textId="77777777" w:rsidR="00486608" w:rsidRPr="00936EF7" w:rsidRDefault="00486608" w:rsidP="00486608">
      <w:pPr>
        <w:ind w:left="-720"/>
        <w:rPr>
          <w:b/>
          <w:sz w:val="16"/>
        </w:rPr>
      </w:pPr>
      <w:r>
        <w:rPr>
          <w:b/>
          <w:sz w:val="16"/>
        </w:rPr>
        <w:t xml:space="preserve">1. </w:t>
      </w:r>
      <w:r w:rsidRPr="00936EF7">
        <w:rPr>
          <w:b/>
          <w:sz w:val="16"/>
        </w:rPr>
        <w:t>Effort is evident here</w:t>
      </w:r>
      <w:r w:rsidRPr="00936EF7">
        <w:rPr>
          <w:sz w:val="16"/>
        </w:rPr>
        <w:t xml:space="preserve">, though results are not sufficiently realized.  </w:t>
      </w:r>
      <w:r w:rsidRPr="00936EF7">
        <w:rPr>
          <w:b/>
          <w:sz w:val="16"/>
        </w:rPr>
        <w:t xml:space="preserve"> </w:t>
      </w:r>
    </w:p>
    <w:p w14:paraId="25FD6640" w14:textId="77777777" w:rsidR="00486608" w:rsidRDefault="00486608" w:rsidP="00486608">
      <w:pPr>
        <w:ind w:left="-720"/>
        <w:rPr>
          <w:sz w:val="16"/>
        </w:rPr>
      </w:pPr>
      <w:r w:rsidRPr="00936EF7">
        <w:rPr>
          <w:b/>
          <w:sz w:val="16"/>
        </w:rPr>
        <w:t>0.</w:t>
      </w:r>
      <w:r w:rsidRPr="00936EF7">
        <w:rPr>
          <w:sz w:val="16"/>
        </w:rPr>
        <w:t xml:space="preserve"> </w:t>
      </w:r>
      <w:r w:rsidR="00C66F5B" w:rsidRPr="00C66F5B">
        <w:rPr>
          <w:sz w:val="16"/>
        </w:rPr>
        <w:t>Results marginal, or not evident or explicit</w:t>
      </w:r>
    </w:p>
    <w:p w14:paraId="05487AE6" w14:textId="77777777" w:rsidR="005B0863" w:rsidRDefault="005B0863" w:rsidP="00486608">
      <w:pPr>
        <w:ind w:left="-720"/>
        <w:rPr>
          <w:sz w:val="16"/>
        </w:rPr>
      </w:pPr>
    </w:p>
    <w:p w14:paraId="489F6E45" w14:textId="77777777" w:rsidR="005B0863" w:rsidRPr="005B0863" w:rsidRDefault="005B0863" w:rsidP="005B0863">
      <w:pPr>
        <w:ind w:left="6030"/>
      </w:pPr>
      <w:r w:rsidRPr="005B0863">
        <w:t xml:space="preserve">Class Rank </w:t>
      </w:r>
      <w:r>
        <w:t xml:space="preserve">          _________</w:t>
      </w:r>
    </w:p>
    <w:p w14:paraId="2756270F" w14:textId="77777777" w:rsidR="005B0863" w:rsidRPr="005B0863" w:rsidRDefault="005B0863" w:rsidP="005B0863">
      <w:pPr>
        <w:ind w:left="6030"/>
      </w:pPr>
    </w:p>
    <w:p w14:paraId="2F2523B2" w14:textId="77777777" w:rsidR="005B0863" w:rsidRPr="005B0863" w:rsidRDefault="005B0863" w:rsidP="005B0863">
      <w:pPr>
        <w:ind w:left="6030"/>
      </w:pPr>
      <w:r w:rsidRPr="005B0863">
        <w:t>Percentage Grade _________</w:t>
      </w:r>
    </w:p>
    <w:sectPr w:rsidR="005B0863" w:rsidRPr="005B0863" w:rsidSect="0048660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6E9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992DF8"/>
    <w:multiLevelType w:val="hybridMultilevel"/>
    <w:tmpl w:val="CC12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E1"/>
    <w:rsid w:val="002468A8"/>
    <w:rsid w:val="002A7EE1"/>
    <w:rsid w:val="00354E91"/>
    <w:rsid w:val="00486608"/>
    <w:rsid w:val="005B0863"/>
    <w:rsid w:val="006C6AE8"/>
    <w:rsid w:val="0071423E"/>
    <w:rsid w:val="008A5C21"/>
    <w:rsid w:val="00BE05D0"/>
    <w:rsid w:val="00C66F5B"/>
    <w:rsid w:val="00F7649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1D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B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93BA8"/>
    <w:rPr>
      <w:b/>
      <w:bCs/>
    </w:rPr>
  </w:style>
  <w:style w:type="character" w:styleId="Hyperlink">
    <w:name w:val="Hyperlink"/>
    <w:uiPriority w:val="99"/>
    <w:unhideWhenUsed/>
    <w:rsid w:val="00893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0B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F4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93BA8"/>
    <w:rPr>
      <w:b/>
      <w:bCs/>
    </w:rPr>
  </w:style>
  <w:style w:type="character" w:styleId="Hyperlink">
    <w:name w:val="Hyperlink"/>
    <w:uiPriority w:val="99"/>
    <w:unhideWhenUsed/>
    <w:rsid w:val="00893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grading_rubric_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grading_rubric_14.dot</Template>
  <TotalTime>1</TotalTime>
  <Pages>1</Pages>
  <Words>362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Parody/Façade Project – COMP 5250  </vt:lpstr>
    </vt:vector>
  </TitlesOfParts>
  <Company>UMD Composition Dept.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Parody/Façade Project – COMP 5250  </dc:title>
  <dc:subject/>
  <dc:creator>Craig Stroupe</dc:creator>
  <cp:keywords/>
  <dc:description/>
  <cp:lastModifiedBy>Craig Stroupe</cp:lastModifiedBy>
  <cp:revision>3</cp:revision>
  <cp:lastPrinted>2015-09-24T18:14:00Z</cp:lastPrinted>
  <dcterms:created xsi:type="dcterms:W3CDTF">2015-09-24T18:38:00Z</dcterms:created>
  <dcterms:modified xsi:type="dcterms:W3CDTF">2015-09-24T18:39:00Z</dcterms:modified>
</cp:coreProperties>
</file>