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B5" w:rsidRPr="00EB18B5" w:rsidRDefault="00EB18B5" w:rsidP="00EB18B5">
      <w:pPr>
        <w:rPr>
          <w:rFonts w:ascii="Cambria" w:hAnsi="Cambria"/>
          <w:sz w:val="20"/>
          <w:szCs w:val="20"/>
        </w:rPr>
      </w:pPr>
      <w:r w:rsidRPr="00EB18B5">
        <w:rPr>
          <w:rFonts w:ascii="Cambria" w:hAnsi="Cambria"/>
          <w:sz w:val="20"/>
          <w:szCs w:val="20"/>
        </w:rPr>
        <w:t>Stroupe</w:t>
      </w:r>
    </w:p>
    <w:p w:rsidR="00EB18B5" w:rsidRPr="00EB18B5" w:rsidRDefault="00EB18B5" w:rsidP="00EB18B5">
      <w:pPr>
        <w:rPr>
          <w:rFonts w:ascii="Cambria" w:hAnsi="Cambria"/>
          <w:sz w:val="20"/>
          <w:szCs w:val="20"/>
        </w:rPr>
      </w:pPr>
      <w:r w:rsidRPr="00EB18B5">
        <w:rPr>
          <w:rFonts w:ascii="Cambria" w:hAnsi="Cambria"/>
          <w:sz w:val="20"/>
          <w:szCs w:val="20"/>
        </w:rPr>
        <w:t>WRIT 1506</w:t>
      </w:r>
    </w:p>
    <w:p w:rsidR="00EB18B5" w:rsidRPr="00EB18B5" w:rsidRDefault="00EB18B5" w:rsidP="00EB18B5">
      <w:pPr>
        <w:rPr>
          <w:rFonts w:ascii="Cambria" w:hAnsi="Cambria"/>
          <w:sz w:val="20"/>
          <w:szCs w:val="20"/>
        </w:rPr>
      </w:pPr>
    </w:p>
    <w:p w:rsidR="00EB18B5" w:rsidRDefault="00EB18B5" w:rsidP="00EB18B5">
      <w:pPr>
        <w:jc w:val="center"/>
        <w:rPr>
          <w:rFonts w:ascii="Cambria" w:hAnsi="Cambria"/>
          <w:b/>
          <w:sz w:val="32"/>
          <w:szCs w:val="32"/>
        </w:rPr>
      </w:pPr>
      <w:proofErr w:type="spellStart"/>
      <w:r w:rsidRPr="00EB18B5">
        <w:rPr>
          <w:rFonts w:ascii="Cambria" w:hAnsi="Cambria"/>
          <w:b/>
          <w:sz w:val="32"/>
          <w:szCs w:val="32"/>
        </w:rPr>
        <w:t>Marjane</w:t>
      </w:r>
      <w:proofErr w:type="spellEnd"/>
      <w:r w:rsidRPr="00EB18B5">
        <w:rPr>
          <w:rFonts w:ascii="Cambria" w:hAnsi="Cambria"/>
          <w:b/>
          <w:sz w:val="32"/>
          <w:szCs w:val="32"/>
        </w:rPr>
        <w:t xml:space="preserve"> </w:t>
      </w:r>
      <w:proofErr w:type="spellStart"/>
      <w:r w:rsidRPr="00EB18B5">
        <w:rPr>
          <w:rFonts w:ascii="Cambria" w:hAnsi="Cambria"/>
          <w:b/>
          <w:sz w:val="32"/>
          <w:szCs w:val="32"/>
        </w:rPr>
        <w:t>Satrapi</w:t>
      </w:r>
      <w:proofErr w:type="spellEnd"/>
      <w:r w:rsidRPr="00EB18B5">
        <w:rPr>
          <w:rFonts w:ascii="Cambria" w:hAnsi="Cambria"/>
          <w:b/>
          <w:sz w:val="32"/>
          <w:szCs w:val="32"/>
        </w:rPr>
        <w:t xml:space="preserve"> On Why She Wrote </w:t>
      </w:r>
      <w:r w:rsidRPr="00EB18B5">
        <w:rPr>
          <w:rFonts w:ascii="Cambria" w:hAnsi="Cambria"/>
          <w:b/>
          <w:i/>
          <w:sz w:val="32"/>
          <w:szCs w:val="32"/>
        </w:rPr>
        <w:t>Persepolis</w:t>
      </w:r>
      <w:r w:rsidRPr="00EB18B5">
        <w:rPr>
          <w:rFonts w:ascii="Cambria" w:hAnsi="Cambria"/>
          <w:b/>
          <w:sz w:val="32"/>
          <w:szCs w:val="32"/>
        </w:rPr>
        <w:t>:</w:t>
      </w:r>
    </w:p>
    <w:p w:rsidR="00EB18B5" w:rsidRPr="00EB18B5" w:rsidRDefault="00EB18B5" w:rsidP="00EB18B5">
      <w:pPr>
        <w:jc w:val="center"/>
        <w:rPr>
          <w:rFonts w:ascii="Cambria" w:hAnsi="Cambria"/>
          <w:b/>
          <w:sz w:val="32"/>
          <w:szCs w:val="32"/>
        </w:rPr>
      </w:pPr>
    </w:p>
    <w:p w:rsidR="00EB18B5" w:rsidRPr="00EB18B5" w:rsidRDefault="00EB18B5" w:rsidP="00EB18B5">
      <w:pPr>
        <w:ind w:left="360" w:hanging="360"/>
        <w:rPr>
          <w:rFonts w:ascii="Cambria" w:hAnsi="Cambria"/>
        </w:rPr>
      </w:pPr>
      <w:r w:rsidRPr="00EB18B5">
        <w:rPr>
          <w:rFonts w:ascii="Cambria" w:hAnsi="Cambria"/>
        </w:rPr>
        <w:t xml:space="preserve">“The only thing I hope is that people will read my book and see that this abstract thing, this Axis of Evil, is made up of individuals with lives and hopes.” </w:t>
      </w:r>
    </w:p>
    <w:p w:rsidR="00EB18B5" w:rsidRDefault="00EB18B5" w:rsidP="00EB18B5">
      <w:pPr>
        <w:ind w:left="360" w:hanging="360"/>
        <w:rPr>
          <w:rFonts w:ascii="Cambria" w:hAnsi="Cambria"/>
        </w:rPr>
      </w:pPr>
    </w:p>
    <w:p w:rsidR="00E52C05" w:rsidRPr="00567A5D" w:rsidRDefault="00E52C05" w:rsidP="00EB18B5">
      <w:pPr>
        <w:ind w:left="360" w:hanging="360"/>
        <w:rPr>
          <w:rFonts w:ascii="Cambria" w:hAnsi="Cambria"/>
        </w:rPr>
      </w:pPr>
      <w:bookmarkStart w:id="0" w:name="_GoBack"/>
      <w:bookmarkEnd w:id="0"/>
    </w:p>
    <w:p w:rsidR="00EB18B5" w:rsidRPr="00EB18B5" w:rsidRDefault="00E52C05" w:rsidP="00EB18B5">
      <w:pPr>
        <w:ind w:left="360" w:hanging="360"/>
        <w:rPr>
          <w:rFonts w:ascii="Cambria" w:hAnsi="Cambria"/>
        </w:rPr>
      </w:pPr>
      <w:r>
        <w:rPr>
          <w:rFonts w:ascii="Cambria" w:hAnsi="Cambria"/>
        </w:rPr>
        <w:t>I</w:t>
      </w:r>
      <w:r w:rsidR="00EB18B5" w:rsidRPr="00EB18B5">
        <w:rPr>
          <w:rFonts w:ascii="Cambria" w:hAnsi="Cambria"/>
        </w:rPr>
        <w:t xml:space="preserve">n her introduction to </w:t>
      </w:r>
      <w:r w:rsidR="00EB18B5" w:rsidRPr="00EB18B5">
        <w:rPr>
          <w:rFonts w:ascii="Cambria" w:hAnsi="Cambria"/>
          <w:i/>
        </w:rPr>
        <w:t>Persepolis</w:t>
      </w:r>
      <w:r w:rsidR="00EB18B5" w:rsidRPr="00EB18B5">
        <w:rPr>
          <w:rFonts w:ascii="Cambria" w:hAnsi="Cambria"/>
        </w:rPr>
        <w:t>, she explains that she wrote this book to show that Iran is not only a country of “fundamentalism, fanaticism, and terrorism.”</w:t>
      </w:r>
    </w:p>
    <w:p w:rsidR="00EB18B5" w:rsidRDefault="00EB18B5" w:rsidP="00EB18B5">
      <w:pPr>
        <w:ind w:left="360" w:hanging="360"/>
        <w:rPr>
          <w:rFonts w:ascii="Cambria" w:hAnsi="Cambria"/>
        </w:rPr>
      </w:pPr>
    </w:p>
    <w:p w:rsidR="00E52C05" w:rsidRDefault="00E52C05" w:rsidP="00EB18B5">
      <w:pPr>
        <w:ind w:left="360" w:hanging="360"/>
        <w:rPr>
          <w:rFonts w:ascii="Cambria" w:hAnsi="Cambria"/>
        </w:rPr>
      </w:pPr>
    </w:p>
    <w:p w:rsidR="00E52C05" w:rsidRPr="00567A5D" w:rsidRDefault="00E52C05" w:rsidP="00EB18B5">
      <w:pPr>
        <w:ind w:left="360" w:hanging="360"/>
        <w:rPr>
          <w:rFonts w:ascii="Cambria" w:hAnsi="Cambria"/>
        </w:rPr>
      </w:pPr>
    </w:p>
    <w:p w:rsidR="00EB18B5" w:rsidRPr="00EB18B5" w:rsidRDefault="00EB18B5" w:rsidP="00EB18B5">
      <w:pPr>
        <w:ind w:left="360" w:hanging="360"/>
        <w:rPr>
          <w:rFonts w:ascii="Cambria" w:hAnsi="Cambria"/>
        </w:rPr>
      </w:pPr>
      <w:r w:rsidRPr="00EB18B5">
        <w:rPr>
          <w:rFonts w:ascii="Cambria" w:hAnsi="Cambria"/>
        </w:rPr>
        <w:t>“Here’s the problem, today, the description of the world is always reduced to yes or no, black or white.  Superficial stories. Superhero stories. One side is the good one. The other one is evil. But I’m not a moral lesson giver. It’s not for me to say what is right or wrong. I describe situations as honestly as possible. The way I saw it. That’s why I use my own life as material. I’ve seen these things myself, and now I’m telling it to you. Because the world is not about Batman and Robin fighting the Joker</w:t>
      </w:r>
      <w:proofErr w:type="gramStart"/>
      <w:r w:rsidRPr="00EB18B5">
        <w:rPr>
          <w:rFonts w:ascii="Cambria" w:hAnsi="Cambria"/>
        </w:rPr>
        <w:t>;</w:t>
      </w:r>
      <w:proofErr w:type="gramEnd"/>
      <w:r w:rsidRPr="00EB18B5">
        <w:rPr>
          <w:rFonts w:ascii="Cambria" w:hAnsi="Cambria"/>
        </w:rPr>
        <w:t xml:space="preserve"> things are more complicated than that. And nothing is scarier than the people who try to find easy answers to complicated questions.”</w:t>
      </w:r>
    </w:p>
    <w:p w:rsidR="00EB18B5" w:rsidRPr="00EB18B5" w:rsidRDefault="00EB18B5" w:rsidP="00EB18B5">
      <w:pPr>
        <w:ind w:left="2520"/>
        <w:jc w:val="both"/>
        <w:rPr>
          <w:rFonts w:ascii="Cambria" w:hAnsi="Cambria"/>
        </w:rPr>
      </w:pPr>
      <w:r>
        <w:rPr>
          <w:rFonts w:ascii="Cambria" w:hAnsi="Cambria"/>
        </w:rPr>
        <w:t xml:space="preserve">- </w:t>
      </w:r>
      <w:proofErr w:type="spellStart"/>
      <w:r w:rsidRPr="00EB18B5">
        <w:rPr>
          <w:rFonts w:ascii="Cambria" w:hAnsi="Cambria"/>
        </w:rPr>
        <w:t>Marjane</w:t>
      </w:r>
      <w:proofErr w:type="spellEnd"/>
      <w:r w:rsidRPr="00EB18B5">
        <w:rPr>
          <w:rFonts w:ascii="Cambria" w:hAnsi="Cambria"/>
        </w:rPr>
        <w:t xml:space="preserve"> </w:t>
      </w:r>
      <w:proofErr w:type="spellStart"/>
      <w:r w:rsidRPr="00EB18B5">
        <w:rPr>
          <w:rFonts w:ascii="Cambria" w:hAnsi="Cambria"/>
        </w:rPr>
        <w:t>Satrapi</w:t>
      </w:r>
      <w:proofErr w:type="spellEnd"/>
      <w:r w:rsidRPr="00EB18B5">
        <w:rPr>
          <w:rFonts w:ascii="Cambria" w:hAnsi="Cambria"/>
        </w:rPr>
        <w:t xml:space="preserve">, in an interview with </w:t>
      </w:r>
      <w:r w:rsidRPr="00EB18B5">
        <w:rPr>
          <w:rFonts w:ascii="Cambria" w:hAnsi="Cambria"/>
          <w:i/>
        </w:rPr>
        <w:t>Believer</w:t>
      </w:r>
      <w:r w:rsidRPr="00EB18B5">
        <w:rPr>
          <w:rFonts w:ascii="Cambria" w:hAnsi="Cambria"/>
        </w:rPr>
        <w:t xml:space="preserve"> magazine, August 2006</w:t>
      </w:r>
    </w:p>
    <w:p w:rsidR="00EB18B5" w:rsidRDefault="00EB18B5" w:rsidP="00EB18B5">
      <w:pPr>
        <w:ind w:left="360" w:hanging="360"/>
        <w:rPr>
          <w:rFonts w:ascii="Cambria" w:hAnsi="Cambria"/>
        </w:rPr>
      </w:pPr>
    </w:p>
    <w:p w:rsidR="00E52C05" w:rsidRPr="00567A5D" w:rsidRDefault="00E52C05" w:rsidP="00EB18B5">
      <w:pPr>
        <w:ind w:left="360" w:hanging="360"/>
        <w:rPr>
          <w:rFonts w:ascii="Cambria" w:hAnsi="Cambria"/>
        </w:rPr>
      </w:pPr>
    </w:p>
    <w:p w:rsidR="00EB18B5" w:rsidRDefault="00EB18B5" w:rsidP="00EB18B5">
      <w:pPr>
        <w:ind w:left="360" w:hanging="360"/>
        <w:rPr>
          <w:rFonts w:ascii="Cambria" w:hAnsi="Cambria"/>
        </w:rPr>
      </w:pPr>
      <w:r w:rsidRPr="00567A5D">
        <w:rPr>
          <w:rFonts w:ascii="Cambria" w:hAnsi="Cambria"/>
        </w:rPr>
        <w:t xml:space="preserve">The real war is not between the West and the East. The real war is between intelligent and stupid people. There is much more in common between George Bush and the fanatics in my country than </w:t>
      </w:r>
      <w:proofErr w:type="gramStart"/>
      <w:r w:rsidRPr="00567A5D">
        <w:rPr>
          <w:rFonts w:ascii="Cambria" w:hAnsi="Cambria"/>
        </w:rPr>
        <w:t>between me and the fanatics of my country</w:t>
      </w:r>
      <w:proofErr w:type="gramEnd"/>
      <w:r w:rsidRPr="00567A5D">
        <w:rPr>
          <w:rFonts w:ascii="Cambria" w:hAnsi="Cambria"/>
        </w:rPr>
        <w:t xml:space="preserve">. There is much more common ground between me and normal people here in America who don't want that. As an Iranian, I feel much closer to an American who thinks like me than to the bearded guy of my country </w:t>
      </w:r>
    </w:p>
    <w:p w:rsidR="00EB18B5" w:rsidRDefault="00EB18B5" w:rsidP="00EB18B5">
      <w:pPr>
        <w:ind w:left="360" w:hanging="360"/>
        <w:rPr>
          <w:rFonts w:ascii="Cambria" w:hAnsi="Cambria"/>
        </w:rPr>
      </w:pPr>
    </w:p>
    <w:p w:rsidR="00B37317" w:rsidRPr="00EB18B5" w:rsidRDefault="00EB18B5" w:rsidP="00EB18B5">
      <w:pPr>
        <w:ind w:left="2520"/>
        <w:jc w:val="both"/>
        <w:rPr>
          <w:rFonts w:ascii="Cambria" w:hAnsi="Cambria"/>
        </w:rPr>
      </w:pPr>
      <w:r>
        <w:rPr>
          <w:rFonts w:ascii="Cambria" w:hAnsi="Cambria"/>
        </w:rPr>
        <w:t xml:space="preserve">-  </w:t>
      </w:r>
      <w:proofErr w:type="spellStart"/>
      <w:r w:rsidRPr="00EB18B5">
        <w:rPr>
          <w:rFonts w:ascii="Cambria" w:hAnsi="Cambria"/>
        </w:rPr>
        <w:t>Marjane</w:t>
      </w:r>
      <w:proofErr w:type="spellEnd"/>
      <w:r w:rsidRPr="00EB18B5">
        <w:rPr>
          <w:rFonts w:ascii="Cambria" w:hAnsi="Cambria"/>
        </w:rPr>
        <w:t xml:space="preserve"> </w:t>
      </w:r>
      <w:proofErr w:type="spellStart"/>
      <w:r w:rsidRPr="00EB18B5">
        <w:rPr>
          <w:rFonts w:ascii="Cambria" w:hAnsi="Cambria"/>
        </w:rPr>
        <w:t>Satrapi</w:t>
      </w:r>
      <w:proofErr w:type="spellEnd"/>
      <w:r w:rsidRPr="00EB18B5">
        <w:rPr>
          <w:rFonts w:ascii="Cambria" w:hAnsi="Cambria"/>
        </w:rPr>
        <w:t xml:space="preserve">, in an interview </w:t>
      </w:r>
      <w:r>
        <w:rPr>
          <w:rFonts w:ascii="Cambria" w:hAnsi="Cambria"/>
        </w:rPr>
        <w:t>with Powells.com</w:t>
      </w:r>
      <w:r w:rsidRPr="00567A5D">
        <w:rPr>
          <w:rFonts w:ascii="Cambria" w:hAnsi="Cambria"/>
        </w:rPr>
        <w:t>.</w:t>
      </w:r>
    </w:p>
    <w:sectPr w:rsidR="00B37317" w:rsidRPr="00EB18B5" w:rsidSect="003E2B5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43F5E"/>
    <w:multiLevelType w:val="hybridMultilevel"/>
    <w:tmpl w:val="98CEAA44"/>
    <w:lvl w:ilvl="0" w:tplc="04090003">
      <w:start w:val="1"/>
      <w:numFmt w:val="bullet"/>
      <w:lvlText w:val="o"/>
      <w:lvlJc w:val="left"/>
      <w:pPr>
        <w:ind w:left="720" w:hanging="360"/>
      </w:pPr>
      <w:rPr>
        <w:rFonts w:ascii="Courier New" w:hAnsi="Courier New" w:hint="default"/>
      </w:rPr>
    </w:lvl>
    <w:lvl w:ilvl="1" w:tplc="6444DA44">
      <w:start w:val="5"/>
      <w:numFmt w:val="bullet"/>
      <w:lvlText w:val="-"/>
      <w:lvlJc w:val="left"/>
      <w:pPr>
        <w:ind w:left="1440" w:hanging="360"/>
      </w:pPr>
      <w:rPr>
        <w:rFonts w:ascii="Cambria" w:eastAsiaTheme="minorHAnsi" w:hAnsi="Cambria"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B5"/>
    <w:rsid w:val="003E2B50"/>
    <w:rsid w:val="00B37317"/>
    <w:rsid w:val="00E52C05"/>
    <w:rsid w:val="00EB18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8B5"/>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8B5"/>
    <w:pPr>
      <w:ind w:left="720"/>
      <w:contextualSpacing/>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8B5"/>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8B5"/>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1366</Characters>
  <Application>Microsoft Macintosh Word</Application>
  <DocSecurity>0</DocSecurity>
  <Lines>11</Lines>
  <Paragraphs>3</Paragraphs>
  <ScaleCrop>false</ScaleCrop>
  <Company>umd</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Craig Stroupe</cp:lastModifiedBy>
  <cp:revision>2</cp:revision>
  <dcterms:created xsi:type="dcterms:W3CDTF">2014-04-16T14:12:00Z</dcterms:created>
  <dcterms:modified xsi:type="dcterms:W3CDTF">2014-04-16T14:12:00Z</dcterms:modified>
</cp:coreProperties>
</file>